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F293" w14:textId="77777777" w:rsidR="00965E8B" w:rsidRDefault="00BC6023" w:rsidP="00BC6023">
      <w:pPr>
        <w:jc w:val="center"/>
      </w:pPr>
      <w:r>
        <w:rPr>
          <w:noProof/>
          <w:lang w:eastAsia="cs-CZ"/>
        </w:rPr>
        <w:drawing>
          <wp:inline distT="0" distB="0" distL="0" distR="0" wp14:anchorId="201EF2AF" wp14:editId="201EF2B0">
            <wp:extent cx="1790700" cy="8096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pic:spPr>
                </pic:pic>
              </a:graphicData>
            </a:graphic>
          </wp:inline>
        </w:drawing>
      </w:r>
    </w:p>
    <w:p w14:paraId="201EF294" w14:textId="77777777" w:rsidR="00BC6023" w:rsidRDefault="00BC6023" w:rsidP="00BC6023">
      <w:pPr>
        <w:jc w:val="both"/>
      </w:pPr>
    </w:p>
    <w:p w14:paraId="201EF295" w14:textId="77777777" w:rsidR="00BC6023" w:rsidRPr="00260FE2" w:rsidRDefault="00EB6D72" w:rsidP="00C15A3A">
      <w:pPr>
        <w:pBdr>
          <w:bottom w:val="single" w:sz="4" w:space="1" w:color="auto"/>
        </w:pBdr>
        <w:jc w:val="center"/>
        <w:rPr>
          <w:b/>
          <w:sz w:val="28"/>
          <w:szCs w:val="28"/>
        </w:rPr>
      </w:pPr>
      <w:r>
        <w:rPr>
          <w:b/>
          <w:sz w:val="28"/>
          <w:szCs w:val="28"/>
        </w:rPr>
        <w:t xml:space="preserve">Dodatečný bod </w:t>
      </w:r>
      <w:r w:rsidR="00BC6023" w:rsidRPr="00260FE2">
        <w:rPr>
          <w:b/>
          <w:sz w:val="28"/>
          <w:szCs w:val="28"/>
        </w:rPr>
        <w:t xml:space="preserve">Valné hromady </w:t>
      </w:r>
      <w:proofErr w:type="gramStart"/>
      <w:r w:rsidR="00BC6023" w:rsidRPr="00260FE2">
        <w:rPr>
          <w:b/>
          <w:sz w:val="28"/>
          <w:szCs w:val="28"/>
        </w:rPr>
        <w:t>MAS</w:t>
      </w:r>
      <w:proofErr w:type="gramEnd"/>
      <w:r w:rsidR="00BC6023" w:rsidRPr="00260FE2">
        <w:rPr>
          <w:b/>
          <w:sz w:val="28"/>
          <w:szCs w:val="28"/>
        </w:rPr>
        <w:t xml:space="preserve"> Boleslavsko, konané dne 31.10.2017</w:t>
      </w:r>
    </w:p>
    <w:p w14:paraId="201EF296" w14:textId="77777777" w:rsidR="00BC6023" w:rsidRDefault="00BC6023" w:rsidP="00BC6023">
      <w:pPr>
        <w:jc w:val="both"/>
      </w:pPr>
    </w:p>
    <w:p w14:paraId="201EF297" w14:textId="77777777" w:rsidR="00BC6023" w:rsidRDefault="00BC6023" w:rsidP="00BC6023">
      <w:pPr>
        <w:jc w:val="both"/>
      </w:pPr>
    </w:p>
    <w:p w14:paraId="201EF298" w14:textId="77777777" w:rsidR="00BC6023" w:rsidRDefault="00BC6023" w:rsidP="00BC6023">
      <w:pPr>
        <w:jc w:val="both"/>
      </w:pPr>
    </w:p>
    <w:p w14:paraId="201EF299" w14:textId="021A7CBE" w:rsidR="001E0E75" w:rsidRPr="001E0E75" w:rsidRDefault="00BC6023" w:rsidP="001E0E75">
      <w:pPr>
        <w:rPr>
          <w:sz w:val="24"/>
          <w:szCs w:val="24"/>
        </w:rPr>
      </w:pPr>
      <w:r w:rsidRPr="001E0E75">
        <w:rPr>
          <w:u w:val="single"/>
        </w:rPr>
        <w:t>Název zprávy:</w:t>
      </w:r>
      <w:r>
        <w:tab/>
      </w:r>
      <w:r w:rsidR="00362510">
        <w:rPr>
          <w:sz w:val="24"/>
          <w:szCs w:val="24"/>
        </w:rPr>
        <w:t>Dodatek k Jednacímu řádu v</w:t>
      </w:r>
      <w:r w:rsidR="00EB6D72">
        <w:rPr>
          <w:sz w:val="24"/>
          <w:szCs w:val="24"/>
        </w:rPr>
        <w:t>alné hromady</w:t>
      </w:r>
    </w:p>
    <w:p w14:paraId="201EF29A" w14:textId="77777777" w:rsidR="00BC6023" w:rsidRDefault="00BC6023" w:rsidP="00BC6023">
      <w:pPr>
        <w:rPr>
          <w:sz w:val="24"/>
          <w:szCs w:val="24"/>
        </w:rPr>
      </w:pPr>
    </w:p>
    <w:p w14:paraId="201EF29B" w14:textId="77777777" w:rsidR="00BC6023" w:rsidRDefault="00BC6023" w:rsidP="00BC6023">
      <w:pPr>
        <w:rPr>
          <w:sz w:val="24"/>
          <w:szCs w:val="24"/>
        </w:rPr>
      </w:pPr>
      <w:r w:rsidRPr="00BE61E2">
        <w:rPr>
          <w:sz w:val="24"/>
          <w:szCs w:val="24"/>
          <w:u w:val="single"/>
        </w:rPr>
        <w:t>Předkladatel:</w:t>
      </w:r>
      <w:r>
        <w:rPr>
          <w:sz w:val="24"/>
          <w:szCs w:val="24"/>
        </w:rPr>
        <w:tab/>
        <w:t xml:space="preserve">Mgr. Jana Štěpánová, ředitelka </w:t>
      </w:r>
    </w:p>
    <w:p w14:paraId="201EF29C" w14:textId="77777777" w:rsidR="00BC6023" w:rsidRDefault="00BC6023" w:rsidP="00BC6023">
      <w:pPr>
        <w:rPr>
          <w:sz w:val="24"/>
          <w:szCs w:val="24"/>
        </w:rPr>
      </w:pPr>
    </w:p>
    <w:p w14:paraId="201EF29D" w14:textId="77777777" w:rsidR="00BC6023" w:rsidRDefault="00BC6023" w:rsidP="00BC6023">
      <w:pPr>
        <w:rPr>
          <w:sz w:val="24"/>
          <w:szCs w:val="24"/>
        </w:rPr>
      </w:pPr>
    </w:p>
    <w:p w14:paraId="201EF29E" w14:textId="77777777" w:rsidR="00BC6023" w:rsidRPr="00BE61E2" w:rsidRDefault="00BE61E2" w:rsidP="00BC6023">
      <w:pPr>
        <w:rPr>
          <w:sz w:val="24"/>
          <w:szCs w:val="24"/>
          <w:u w:val="single"/>
        </w:rPr>
      </w:pPr>
      <w:r>
        <w:rPr>
          <w:sz w:val="24"/>
          <w:szCs w:val="24"/>
          <w:u w:val="single"/>
        </w:rPr>
        <w:t>Obsah</w:t>
      </w:r>
      <w:r w:rsidR="00E314C1">
        <w:rPr>
          <w:sz w:val="24"/>
          <w:szCs w:val="24"/>
          <w:u w:val="single"/>
        </w:rPr>
        <w:t xml:space="preserve"> – Důvodová zpráva:</w:t>
      </w:r>
    </w:p>
    <w:p w14:paraId="201EF29F" w14:textId="77777777" w:rsidR="00BE61E2" w:rsidRDefault="00BE61E2" w:rsidP="00BC6023">
      <w:pPr>
        <w:rPr>
          <w:sz w:val="24"/>
          <w:szCs w:val="24"/>
        </w:rPr>
      </w:pPr>
    </w:p>
    <w:p w14:paraId="201EF2A0" w14:textId="77777777" w:rsidR="005E19A5" w:rsidRDefault="00EB6D72" w:rsidP="00EC3D99">
      <w:pPr>
        <w:jc w:val="both"/>
        <w:rPr>
          <w:sz w:val="24"/>
          <w:szCs w:val="24"/>
        </w:rPr>
      </w:pPr>
      <w:r>
        <w:rPr>
          <w:sz w:val="24"/>
          <w:szCs w:val="24"/>
        </w:rPr>
        <w:t xml:space="preserve">V mimořádných případech, kdy hrozí prodlení nebo kdy je potřeba dodatečně odsouhlasit již projednávaný návrh, zejména když čekáme na vyjádření nebo schválení od třetí osoby, navrhujeme, aby valná hromada mohla jednat per rollam. </w:t>
      </w:r>
    </w:p>
    <w:p w14:paraId="201EF2A1" w14:textId="77777777" w:rsidR="005E19A5" w:rsidRDefault="005E19A5" w:rsidP="00BE61E2">
      <w:pPr>
        <w:jc w:val="both"/>
        <w:rPr>
          <w:sz w:val="24"/>
          <w:szCs w:val="24"/>
        </w:rPr>
      </w:pPr>
    </w:p>
    <w:p w14:paraId="201EF2A2" w14:textId="77777777" w:rsidR="001E0E75" w:rsidRDefault="001225B0" w:rsidP="00BE61E2">
      <w:pPr>
        <w:jc w:val="both"/>
        <w:rPr>
          <w:sz w:val="24"/>
          <w:szCs w:val="24"/>
        </w:rPr>
      </w:pPr>
      <w:r>
        <w:rPr>
          <w:sz w:val="24"/>
          <w:szCs w:val="24"/>
        </w:rPr>
        <w:t>Návrh textu – doplněný samostatný bod a posunutí číslování ostatních bodů:</w:t>
      </w:r>
    </w:p>
    <w:p w14:paraId="201EF2A3" w14:textId="77777777" w:rsidR="001225B0" w:rsidRDefault="001225B0" w:rsidP="00BE61E2">
      <w:pPr>
        <w:jc w:val="both"/>
        <w:rPr>
          <w:sz w:val="24"/>
          <w:szCs w:val="24"/>
        </w:rPr>
      </w:pPr>
    </w:p>
    <w:p w14:paraId="201EF2A4" w14:textId="77777777" w:rsidR="001225B0" w:rsidRDefault="001225B0" w:rsidP="001225B0">
      <w:pPr>
        <w:jc w:val="center"/>
      </w:pPr>
      <w:r w:rsidRPr="00B30995">
        <w:t>XIII.</w:t>
      </w:r>
    </w:p>
    <w:p w14:paraId="201EF2A5" w14:textId="77777777" w:rsidR="001225B0" w:rsidRDefault="001225B0" w:rsidP="001225B0">
      <w:pPr>
        <w:jc w:val="center"/>
      </w:pPr>
      <w:r>
        <w:t>Hlasování per rollam</w:t>
      </w:r>
    </w:p>
    <w:p w14:paraId="201EF2A6" w14:textId="77777777" w:rsidR="001225B0" w:rsidRDefault="001225B0" w:rsidP="001225B0">
      <w:pPr>
        <w:jc w:val="center"/>
      </w:pPr>
    </w:p>
    <w:p w14:paraId="201EF2A7" w14:textId="1C01180C" w:rsidR="001225B0" w:rsidRPr="00D31B82" w:rsidRDefault="001225B0" w:rsidP="001225B0">
      <w:pPr>
        <w:pStyle w:val="Odstavecseseznamem"/>
        <w:ind w:left="357"/>
        <w:jc w:val="both"/>
        <w:rPr>
          <w:rFonts w:asciiTheme="minorHAnsi" w:hAnsiTheme="minorHAnsi"/>
        </w:rPr>
      </w:pPr>
      <w:r w:rsidRPr="00D31B82">
        <w:rPr>
          <w:rFonts w:asciiTheme="minorHAnsi" w:hAnsiTheme="minorHAnsi"/>
        </w:rPr>
        <w:t>V případě nutnosti, kterou posuzuje předseda</w:t>
      </w:r>
      <w:r>
        <w:rPr>
          <w:rFonts w:asciiTheme="minorHAnsi" w:hAnsiTheme="minorHAnsi"/>
        </w:rPr>
        <w:t xml:space="preserve"> Programového výboru</w:t>
      </w:r>
      <w:r w:rsidR="00362510">
        <w:rPr>
          <w:rFonts w:asciiTheme="minorHAnsi" w:hAnsiTheme="minorHAnsi"/>
        </w:rPr>
        <w:t xml:space="preserve"> společně s Vedoucím zaměstnancem</w:t>
      </w:r>
      <w:r>
        <w:rPr>
          <w:rFonts w:asciiTheme="minorHAnsi" w:hAnsiTheme="minorHAnsi"/>
        </w:rPr>
        <w:t xml:space="preserve"> pro realizaci SCLLD</w:t>
      </w:r>
      <w:r w:rsidRPr="00D31B82">
        <w:rPr>
          <w:rFonts w:asciiTheme="minorHAnsi" w:hAnsiTheme="minorHAnsi"/>
        </w:rPr>
        <w:t>,</w:t>
      </w:r>
      <w:r>
        <w:rPr>
          <w:rFonts w:asciiTheme="minorHAnsi" w:hAnsiTheme="minorHAnsi"/>
        </w:rPr>
        <w:t xml:space="preserve"> zejména v případech, kdy hrozí prodlení nebo kdy je to v zájm</w:t>
      </w:r>
      <w:r w:rsidR="00362510">
        <w:rPr>
          <w:rFonts w:asciiTheme="minorHAnsi" w:hAnsiTheme="minorHAnsi"/>
        </w:rPr>
        <w:t xml:space="preserve">u většiny členů MAS Boleslavsko </w:t>
      </w:r>
      <w:r>
        <w:rPr>
          <w:rFonts w:asciiTheme="minorHAnsi" w:hAnsiTheme="minorHAnsi"/>
        </w:rPr>
        <w:t>nebo se jedná o věc valnou hromadou již projednávanou a je nutné respektovat rozhodnutí řídícího orgánu,</w:t>
      </w:r>
      <w:r w:rsidRPr="00D31B82">
        <w:rPr>
          <w:rFonts w:asciiTheme="minorHAnsi" w:hAnsiTheme="minorHAnsi"/>
        </w:rPr>
        <w:t xml:space="preserve"> je možné rozhodovat elektronickou (korespondenční) cestou, tzv. per rollam. V dokumentu, který je takto členům </w:t>
      </w:r>
      <w:r>
        <w:rPr>
          <w:rFonts w:asciiTheme="minorHAnsi" w:hAnsiTheme="minorHAnsi"/>
        </w:rPr>
        <w:t>valné hromady</w:t>
      </w:r>
      <w:r w:rsidRPr="00D31B82">
        <w:rPr>
          <w:rFonts w:asciiTheme="minorHAnsi" w:hAnsiTheme="minorHAnsi"/>
        </w:rPr>
        <w:t xml:space="preserve"> zaslán, to musí být výslovně uvedeno. Součástí takového dokumentu jsou dále veškeré nezbytné podklady a určení termínu pro vyjádření, zda člen </w:t>
      </w:r>
      <w:r>
        <w:rPr>
          <w:rFonts w:asciiTheme="minorHAnsi" w:hAnsiTheme="minorHAnsi"/>
        </w:rPr>
        <w:t>valné hromady</w:t>
      </w:r>
      <w:r w:rsidRPr="00D31B82">
        <w:rPr>
          <w:rFonts w:asciiTheme="minorHAnsi" w:hAnsiTheme="minorHAnsi"/>
        </w:rPr>
        <w:t xml:space="preserve"> souhlasí/nesouhlasí/zdržuje se hlasování. Lhůta pro vyjádření nesmí být kratší než 5 pracovních dnů od odeslání návrhu rozhodnutí. V případě rozhodování per rollam je pro přijetí rozhodnutí nutné vyjádření souhlasu nadpoloviční většinou všech členů </w:t>
      </w:r>
      <w:r>
        <w:rPr>
          <w:rFonts w:asciiTheme="minorHAnsi" w:hAnsiTheme="minorHAnsi"/>
        </w:rPr>
        <w:t>valné hromady</w:t>
      </w:r>
      <w:r w:rsidRPr="00D31B82">
        <w:rPr>
          <w:rFonts w:asciiTheme="minorHAnsi" w:hAnsiTheme="minorHAnsi"/>
        </w:rPr>
        <w:t xml:space="preserve"> s hlasovacím právem; z</w:t>
      </w:r>
      <w:r w:rsidR="00362510">
        <w:rPr>
          <w:rFonts w:asciiTheme="minorHAnsi" w:hAnsiTheme="minorHAnsi"/>
        </w:rPr>
        <w:t>astoupení člena řídí</w:t>
      </w:r>
      <w:r w:rsidRPr="00D31B82">
        <w:rPr>
          <w:rFonts w:asciiTheme="minorHAnsi" w:hAnsiTheme="minorHAnsi"/>
        </w:rPr>
        <w:t xml:space="preserve">cího výboru je v tomto případě vyloučeno. O výsledku rozhodování per rollam informuje předseda </w:t>
      </w:r>
      <w:r>
        <w:rPr>
          <w:rFonts w:asciiTheme="minorHAnsi" w:hAnsiTheme="minorHAnsi"/>
        </w:rPr>
        <w:t>Programového výboru</w:t>
      </w:r>
      <w:r w:rsidRPr="00D31B82">
        <w:rPr>
          <w:rFonts w:asciiTheme="minorHAnsi" w:hAnsiTheme="minorHAnsi"/>
        </w:rPr>
        <w:t xml:space="preserve"> </w:t>
      </w:r>
      <w:r>
        <w:rPr>
          <w:rFonts w:asciiTheme="minorHAnsi" w:hAnsiTheme="minorHAnsi"/>
        </w:rPr>
        <w:t xml:space="preserve">nebo Vedoucí zaměstnanec pro realizaci SCLLD </w:t>
      </w:r>
      <w:r w:rsidRPr="00D31B82">
        <w:rPr>
          <w:rFonts w:asciiTheme="minorHAnsi" w:hAnsiTheme="minorHAnsi"/>
        </w:rPr>
        <w:t xml:space="preserve">jednotlivé členy, a to do 7 pracovních dnů od uplynutí lhůty pro vyjádření. </w:t>
      </w:r>
    </w:p>
    <w:p w14:paraId="201EF2A8" w14:textId="77777777" w:rsidR="00C15A3A" w:rsidRDefault="00C15A3A" w:rsidP="00BE61E2">
      <w:pPr>
        <w:jc w:val="both"/>
        <w:rPr>
          <w:sz w:val="24"/>
          <w:szCs w:val="24"/>
        </w:rPr>
      </w:pPr>
    </w:p>
    <w:p w14:paraId="201EF2A9" w14:textId="77777777" w:rsidR="00C15A3A" w:rsidRDefault="00C15A3A" w:rsidP="00BE61E2">
      <w:pPr>
        <w:jc w:val="both"/>
        <w:rPr>
          <w:sz w:val="24"/>
          <w:szCs w:val="24"/>
        </w:rPr>
      </w:pPr>
    </w:p>
    <w:p w14:paraId="201EF2AA" w14:textId="77777777" w:rsidR="00C15A3A" w:rsidRPr="00C15A3A" w:rsidRDefault="00C15A3A" w:rsidP="00BE61E2">
      <w:pPr>
        <w:jc w:val="both"/>
        <w:rPr>
          <w:sz w:val="24"/>
          <w:szCs w:val="24"/>
          <w:u w:val="single"/>
        </w:rPr>
      </w:pPr>
      <w:r w:rsidRPr="00C15A3A">
        <w:rPr>
          <w:sz w:val="24"/>
          <w:szCs w:val="24"/>
          <w:u w:val="single"/>
        </w:rPr>
        <w:t>Návrh usnesení:</w:t>
      </w:r>
    </w:p>
    <w:p w14:paraId="201EF2AB" w14:textId="77777777" w:rsidR="00C15A3A" w:rsidRDefault="00C15A3A" w:rsidP="00BE61E2">
      <w:pPr>
        <w:jc w:val="both"/>
        <w:rPr>
          <w:sz w:val="24"/>
          <w:szCs w:val="24"/>
        </w:rPr>
      </w:pPr>
    </w:p>
    <w:p w14:paraId="201EF2AC" w14:textId="693960FB" w:rsidR="00C15A3A" w:rsidRPr="001E0E75" w:rsidRDefault="00C15A3A" w:rsidP="00C15A3A">
      <w:pPr>
        <w:jc w:val="both"/>
        <w:rPr>
          <w:b/>
          <w:i/>
          <w:sz w:val="24"/>
          <w:szCs w:val="24"/>
        </w:rPr>
      </w:pPr>
      <w:r w:rsidRPr="00C15A3A">
        <w:rPr>
          <w:b/>
          <w:sz w:val="24"/>
          <w:szCs w:val="24"/>
        </w:rPr>
        <w:t xml:space="preserve">Valná hromada MAS Boleslavsko </w:t>
      </w:r>
      <w:r w:rsidR="001225B0">
        <w:rPr>
          <w:b/>
          <w:sz w:val="24"/>
          <w:szCs w:val="24"/>
        </w:rPr>
        <w:t>schvaluje</w:t>
      </w:r>
      <w:r w:rsidR="00362510">
        <w:rPr>
          <w:b/>
          <w:sz w:val="24"/>
          <w:szCs w:val="24"/>
        </w:rPr>
        <w:t xml:space="preserve"> dodatek č. 1 k Jednacímu řádu v</w:t>
      </w:r>
      <w:bookmarkStart w:id="0" w:name="_GoBack"/>
      <w:bookmarkEnd w:id="0"/>
      <w:r w:rsidR="001225B0">
        <w:rPr>
          <w:b/>
          <w:sz w:val="24"/>
          <w:szCs w:val="24"/>
        </w:rPr>
        <w:t xml:space="preserve">alné hromady </w:t>
      </w:r>
      <w:r w:rsidR="0088211D">
        <w:rPr>
          <w:b/>
          <w:sz w:val="24"/>
          <w:szCs w:val="24"/>
        </w:rPr>
        <w:t xml:space="preserve">(hlasování per rollam) </w:t>
      </w:r>
      <w:r w:rsidR="001225B0">
        <w:rPr>
          <w:b/>
          <w:sz w:val="24"/>
          <w:szCs w:val="24"/>
        </w:rPr>
        <w:t xml:space="preserve">a pověřuje předsedu Programového výboru zapracováním změn a zveřejnění aktuálního znění Jednacího řádu. </w:t>
      </w:r>
      <w:r w:rsidR="001E0E75">
        <w:rPr>
          <w:b/>
          <w:sz w:val="24"/>
          <w:szCs w:val="24"/>
        </w:rPr>
        <w:t xml:space="preserve"> </w:t>
      </w:r>
      <w:r w:rsidR="001225B0">
        <w:rPr>
          <w:b/>
          <w:sz w:val="24"/>
          <w:szCs w:val="24"/>
        </w:rPr>
        <w:t xml:space="preserve"> </w:t>
      </w:r>
    </w:p>
    <w:p w14:paraId="201EF2AD" w14:textId="77777777" w:rsidR="00C15A3A" w:rsidRDefault="00C15A3A" w:rsidP="00C15A3A">
      <w:pPr>
        <w:jc w:val="both"/>
        <w:rPr>
          <w:b/>
          <w:sz w:val="24"/>
          <w:szCs w:val="24"/>
        </w:rPr>
      </w:pPr>
    </w:p>
    <w:p w14:paraId="201EF2AE" w14:textId="77777777" w:rsidR="002847E5" w:rsidRDefault="002847E5" w:rsidP="00C15A3A">
      <w:pPr>
        <w:jc w:val="both"/>
        <w:rPr>
          <w:b/>
          <w:sz w:val="24"/>
          <w:szCs w:val="24"/>
        </w:rPr>
      </w:pPr>
    </w:p>
    <w:sectPr w:rsidR="002847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F2B3" w14:textId="77777777" w:rsidR="00354718" w:rsidRDefault="00354718" w:rsidP="00C15A3A">
      <w:r>
        <w:separator/>
      </w:r>
    </w:p>
  </w:endnote>
  <w:endnote w:type="continuationSeparator" w:id="0">
    <w:p w14:paraId="201EF2B4" w14:textId="77777777" w:rsidR="00354718" w:rsidRDefault="00354718" w:rsidP="00C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F2B5" w14:textId="77777777" w:rsidR="00C15A3A" w:rsidRPr="00C15A3A" w:rsidRDefault="00C15A3A" w:rsidP="00C15A3A">
    <w:pPr>
      <w:pStyle w:val="Zpat"/>
      <w:pBdr>
        <w:top w:val="single" w:sz="4" w:space="0" w:color="auto"/>
      </w:pBdr>
      <w:rPr>
        <w:sz w:val="16"/>
      </w:rPr>
    </w:pPr>
    <w:r w:rsidRPr="00C15A3A">
      <w:rPr>
        <w:sz w:val="16"/>
      </w:rPr>
      <w:t>Valná hromada MAS Boleslavsko</w:t>
    </w:r>
    <w:r>
      <w:rPr>
        <w:sz w:val="16"/>
      </w:rPr>
      <w:t xml:space="preserve"> </w:t>
    </w:r>
    <w:r w:rsidRPr="00C15A3A">
      <w:rPr>
        <w:sz w:val="16"/>
      </w:rPr>
      <w:t>31.10.2017</w:t>
    </w:r>
    <w:r w:rsidRPr="00C15A3A">
      <w:rPr>
        <w:rFonts w:asciiTheme="majorHAnsi" w:eastAsiaTheme="majorEastAsia" w:hAnsiTheme="majorHAnsi" w:cstheme="majorBidi"/>
        <w:sz w:val="16"/>
      </w:rPr>
      <w:t xml:space="preserve"> </w:t>
    </w:r>
    <w:r w:rsidR="001225B0">
      <w:rPr>
        <w:rFonts w:asciiTheme="majorHAnsi" w:eastAsiaTheme="majorEastAsia" w:hAnsiTheme="majorHAnsi" w:cstheme="majorBidi"/>
        <w:sz w:val="16"/>
      </w:rPr>
      <w:tab/>
      <w:t>Bod č.  dodatečný bod</w:t>
    </w:r>
    <w:r w:rsidRPr="00C15A3A">
      <w:rPr>
        <w:sz w:val="16"/>
      </w:rPr>
      <w:ptab w:relativeTo="margin" w:alignment="right" w:leader="none"/>
    </w:r>
    <w:r w:rsidRPr="00C15A3A">
      <w:rPr>
        <w:sz w:val="16"/>
      </w:rPr>
      <w:t xml:space="preserve">Stránka </w:t>
    </w:r>
    <w:r w:rsidRPr="00C15A3A">
      <w:rPr>
        <w:sz w:val="16"/>
      </w:rPr>
      <w:fldChar w:fldCharType="begin"/>
    </w:r>
    <w:r w:rsidRPr="00C15A3A">
      <w:rPr>
        <w:sz w:val="16"/>
      </w:rPr>
      <w:instrText>PAGE   \* MERGEFORMAT</w:instrText>
    </w:r>
    <w:r w:rsidRPr="00C15A3A">
      <w:rPr>
        <w:sz w:val="16"/>
      </w:rPr>
      <w:fldChar w:fldCharType="separate"/>
    </w:r>
    <w:r w:rsidR="0088211D">
      <w:rPr>
        <w:noProof/>
        <w:sz w:val="16"/>
      </w:rPr>
      <w:t>1</w:t>
    </w:r>
    <w:r w:rsidRPr="00C15A3A">
      <w:rPr>
        <w:sz w:val="16"/>
      </w:rPr>
      <w:fldChar w:fldCharType="end"/>
    </w:r>
  </w:p>
  <w:p w14:paraId="201EF2B6" w14:textId="77777777" w:rsidR="00C15A3A" w:rsidRDefault="00C15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F2B1" w14:textId="77777777" w:rsidR="00354718" w:rsidRDefault="00354718" w:rsidP="00C15A3A">
      <w:r>
        <w:separator/>
      </w:r>
    </w:p>
  </w:footnote>
  <w:footnote w:type="continuationSeparator" w:id="0">
    <w:p w14:paraId="201EF2B2" w14:textId="77777777" w:rsidR="00354718" w:rsidRDefault="00354718" w:rsidP="00C15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064C4"/>
    <w:multiLevelType w:val="hybridMultilevel"/>
    <w:tmpl w:val="A52639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023"/>
    <w:rsid w:val="00040F71"/>
    <w:rsid w:val="00102D20"/>
    <w:rsid w:val="001225B0"/>
    <w:rsid w:val="001E0E75"/>
    <w:rsid w:val="00260FE2"/>
    <w:rsid w:val="002847E5"/>
    <w:rsid w:val="00354718"/>
    <w:rsid w:val="00362510"/>
    <w:rsid w:val="004833B1"/>
    <w:rsid w:val="004E7F2E"/>
    <w:rsid w:val="005A1A9F"/>
    <w:rsid w:val="005E19A5"/>
    <w:rsid w:val="006B2FD3"/>
    <w:rsid w:val="0070657A"/>
    <w:rsid w:val="007F5A85"/>
    <w:rsid w:val="0087284C"/>
    <w:rsid w:val="0088211D"/>
    <w:rsid w:val="008B0F8D"/>
    <w:rsid w:val="008D2CE4"/>
    <w:rsid w:val="008D7A36"/>
    <w:rsid w:val="00965E8B"/>
    <w:rsid w:val="009A188C"/>
    <w:rsid w:val="00AB2BE5"/>
    <w:rsid w:val="00AF68E3"/>
    <w:rsid w:val="00B22E9A"/>
    <w:rsid w:val="00BA332E"/>
    <w:rsid w:val="00BC6023"/>
    <w:rsid w:val="00BE61E2"/>
    <w:rsid w:val="00C15A3A"/>
    <w:rsid w:val="00D110E1"/>
    <w:rsid w:val="00D518AC"/>
    <w:rsid w:val="00DC7733"/>
    <w:rsid w:val="00E314C1"/>
    <w:rsid w:val="00EB6D72"/>
    <w:rsid w:val="00EC3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EF293"/>
  <w15:docId w15:val="{8AB9A93F-E34D-409B-938F-4D274914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C6023"/>
    <w:rPr>
      <w:rFonts w:ascii="Tahoma" w:hAnsi="Tahoma" w:cs="Tahoma"/>
      <w:sz w:val="16"/>
      <w:szCs w:val="16"/>
    </w:rPr>
  </w:style>
  <w:style w:type="character" w:customStyle="1" w:styleId="TextbublinyChar">
    <w:name w:val="Text bubliny Char"/>
    <w:basedOn w:val="Standardnpsmoodstavce"/>
    <w:link w:val="Textbubliny"/>
    <w:uiPriority w:val="99"/>
    <w:semiHidden/>
    <w:rsid w:val="00BC6023"/>
    <w:rPr>
      <w:rFonts w:ascii="Tahoma" w:hAnsi="Tahoma" w:cs="Tahoma"/>
      <w:sz w:val="16"/>
      <w:szCs w:val="16"/>
    </w:rPr>
  </w:style>
  <w:style w:type="paragraph" w:styleId="Odstavecseseznamem">
    <w:name w:val="List Paragraph"/>
    <w:basedOn w:val="Normln"/>
    <w:uiPriority w:val="34"/>
    <w:qFormat/>
    <w:rsid w:val="00BC6023"/>
    <w:pPr>
      <w:spacing w:after="160" w:line="259"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C15A3A"/>
    <w:pPr>
      <w:tabs>
        <w:tab w:val="center" w:pos="4536"/>
        <w:tab w:val="right" w:pos="9072"/>
      </w:tabs>
    </w:pPr>
  </w:style>
  <w:style w:type="character" w:customStyle="1" w:styleId="ZhlavChar">
    <w:name w:val="Záhlaví Char"/>
    <w:basedOn w:val="Standardnpsmoodstavce"/>
    <w:link w:val="Zhlav"/>
    <w:uiPriority w:val="99"/>
    <w:rsid w:val="00C15A3A"/>
  </w:style>
  <w:style w:type="paragraph" w:styleId="Zpat">
    <w:name w:val="footer"/>
    <w:basedOn w:val="Normln"/>
    <w:link w:val="ZpatChar"/>
    <w:uiPriority w:val="99"/>
    <w:unhideWhenUsed/>
    <w:rsid w:val="00C15A3A"/>
    <w:pPr>
      <w:tabs>
        <w:tab w:val="center" w:pos="4536"/>
        <w:tab w:val="right" w:pos="9072"/>
      </w:tabs>
    </w:pPr>
  </w:style>
  <w:style w:type="character" w:customStyle="1" w:styleId="ZpatChar">
    <w:name w:val="Zápatí Char"/>
    <w:basedOn w:val="Standardnpsmoodstavce"/>
    <w:link w:val="Zpat"/>
    <w:uiPriority w:val="99"/>
    <w:rsid w:val="00C1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7DFB3E990A5149A20D52BA410951E2" ma:contentTypeVersion="2" ma:contentTypeDescription="Vytvoří nový dokument" ma:contentTypeScope="" ma:versionID="eaf61760130d2f6ae9d63c0d2b945b8b">
  <xsd:schema xmlns:xsd="http://www.w3.org/2001/XMLSchema" xmlns:xs="http://www.w3.org/2001/XMLSchema" xmlns:p="http://schemas.microsoft.com/office/2006/metadata/properties" xmlns:ns2="ce19756c-7351-4dcc-880c-4b4b1270df60" targetNamespace="http://schemas.microsoft.com/office/2006/metadata/properties" ma:root="true" ma:fieldsID="ca89a2ee4c4cfba6db0221024b502997" ns2:_="">
    <xsd:import namespace="ce19756c-7351-4dcc-880c-4b4b1270df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756c-7351-4dcc-880c-4b4b1270df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6C8A6-13B1-4257-AD34-2720BEA6B8B9}">
  <ds:schemaRefs>
    <ds:schemaRef ds:uri="http://schemas.openxmlformats.org/package/2006/metadata/core-properties"/>
    <ds:schemaRef ds:uri="ce19756c-7351-4dcc-880c-4b4b1270df6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896B2C-9A25-40CD-B886-33A2F01A5010}">
  <ds:schemaRefs>
    <ds:schemaRef ds:uri="http://schemas.microsoft.com/sharepoint/v3/contenttype/forms"/>
  </ds:schemaRefs>
</ds:datastoreItem>
</file>

<file path=customXml/itemProps3.xml><?xml version="1.0" encoding="utf-8"?>
<ds:datastoreItem xmlns:ds="http://schemas.openxmlformats.org/officeDocument/2006/customXml" ds:itemID="{AC166257-E3D3-47D1-8038-63A59C7C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756c-7351-4dcc-880c-4b4b1270d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1635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Štěpánová</dc:creator>
  <cp:lastModifiedBy>Tereza Kulíková</cp:lastModifiedBy>
  <cp:revision>3</cp:revision>
  <cp:lastPrinted>2017-10-31T08:19:00Z</cp:lastPrinted>
  <dcterms:created xsi:type="dcterms:W3CDTF">2017-10-30T20:19:00Z</dcterms:created>
  <dcterms:modified xsi:type="dcterms:W3CDTF">2017-10-31T08:25:00Z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0x010100337DFB3E990A5149A20D52BA410951E2</vt:lpwstr>
  </property>
</Properties>
</file>